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  <w:bookmarkStart w:id="0" w:name="_Toc5187"/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108585</wp:posOffset>
            </wp:positionV>
            <wp:extent cx="2743200" cy="1721485"/>
            <wp:effectExtent l="0" t="0" r="0" b="12065"/>
            <wp:wrapSquare wrapText="bothSides"/>
            <wp:docPr id="11" name="图片 10" descr="仪天成电力设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仪天成电力设备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720" w:lineRule="auto"/>
        <w:ind w:firstLine="281" w:firstLineChars="100"/>
        <w:textAlignment w:val="baseline"/>
        <w:outlineLvl w:val="9"/>
        <w:rPr>
          <w:rFonts w:hint="eastAsia" w:ascii="宋体" w:hAnsi="宋体"/>
          <w:b/>
          <w:spacing w:val="26"/>
          <w:sz w:val="48"/>
        </w:rPr>
      </w:pPr>
      <w:r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481330</wp:posOffset>
                </wp:positionV>
                <wp:extent cx="3643630" cy="4445"/>
                <wp:effectExtent l="0" t="17780" r="13970" b="539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43630" cy="4445"/>
                        </a:xfrm>
                        <a:prstGeom prst="line">
                          <a:avLst/>
                        </a:prstGeom>
                        <a:ln w="76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6.45pt;margin-top:37.9pt;height:0.35pt;width:286.9pt;z-index:251681792;mso-width-relative:page;mso-height-relative:page;" filled="f" stroked="t" coordsize="21600,21600" o:gfxdata="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Anp9/ZAAAA&#10;CQEAAA8AAAAAAAAAAQAgAAAAIgAAAGRycy9kb3ducmV2LnhtbFBLAQIUABQAAAAIAIdO4kB5h4Qi&#10;4wEAAKYDAAAOAAAAAAAAAAEAIAAAACgBAABkcnMvZTJvRG9jLnhtbFBLBQYAAAAABgAGAFkBAAB9&#10;BQAAAAA=&#10;">
                <v:fill on="f" focussize="0,0"/>
                <v:stroke weight="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/>
          <w:b/>
          <w:spacing w:val="26"/>
          <w:sz w:val="48"/>
        </w:rPr>
        <w:t>YTC601A带电电缆识别仪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ind w:firstLine="132" w:firstLineChars="47"/>
        <w:jc w:val="left"/>
        <w:textAlignment w:val="baseline"/>
        <w:outlineLvl w:val="9"/>
        <w:rPr>
          <w:rFonts w:hint="eastAsia" w:ascii="黑体" w:hAnsi="宋体" w:eastAsia="黑体" w:cs="SimSun-Identity-H"/>
          <w:b/>
          <w:color w:val="000000"/>
          <w:kern w:val="0"/>
          <w:sz w:val="86"/>
          <w:szCs w:val="28"/>
        </w:rPr>
      </w:pPr>
      <w:r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  <w:t xml:space="preserve">                     </w:t>
      </w:r>
      <w:r>
        <w:rPr>
          <w:rFonts w:hint="eastAsia" w:ascii="黑体" w:hAnsi="宋体" w:eastAsia="黑体" w:cs="SimSun-Identity-H"/>
          <w:b/>
          <w:color w:val="000000"/>
          <w:kern w:val="0"/>
          <w:sz w:val="86"/>
          <w:szCs w:val="28"/>
        </w:rPr>
        <w:t>用户操作手册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尊敬的顾客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00" w:firstLineChars="200"/>
        <w:textAlignment w:val="auto"/>
        <w:rPr>
          <w:rFonts w:hint="eastAsia" w:ascii="宋体" w:hAnsi="宋体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感谢您使用本公司</w:t>
      </w:r>
      <w:r>
        <w:rPr>
          <w:rFonts w:hint="eastAsia" w:ascii="宋体" w:hAnsi="宋体"/>
          <w:sz w:val="28"/>
          <w:lang w:val="en-US" w:eastAsia="zh-CN"/>
        </w:rPr>
        <w:t>YTC601A带电电缆识别仪</w:t>
      </w:r>
      <w:r>
        <w:rPr>
          <w:rFonts w:hint="eastAsia" w:ascii="宋体" w:hAnsi="宋体"/>
          <w:sz w:val="28"/>
        </w:rPr>
        <w:t>。在您初次使用该仪器前，请您详细地阅读本使用说明书，将可帮助您熟练地使用本仪器。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00" w:firstLineChars="200"/>
        <w:textAlignment w:val="auto"/>
        <w:rPr>
          <w:rFonts w:hint="eastAsia" w:ascii="宋体" w:hAnsi="宋体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240" w:firstLineChars="800"/>
        <w:textAlignment w:val="auto"/>
        <w:rPr>
          <w:rFonts w:ascii="宋体" w:hAnsi="宋体"/>
          <w:sz w:val="28"/>
        </w:rPr>
      </w:pPr>
      <w:r>
        <w:rPr>
          <w:rFonts w:ascii="宋体" w:hAnsi="宋体"/>
          <w:sz w:val="28"/>
        </w:rPr>
        <w:pict>
          <v:shape id="Picture 2" o:spid="_x0000_s1032" o:spt="75" type="#_x0000_t75" style="position:absolute;left:0pt;margin-left:-36pt;margin-top:31.2pt;height:107.95pt;width:107.95pt;mso-wrap-distance-bottom:0pt;mso-wrap-distance-left:9pt;mso-wrap-distance-right:9pt;mso-wrap-distance-top:0pt;z-index:251664384;mso-width-relative:page;mso-height-relative:page;" o:ole="t" filled="f" stroked="f" coordsize="21600,21600">
            <v:path/>
            <v:fill on="f" focussize="0,0"/>
            <v:stroke on="f"/>
            <v:imagedata r:id="rId8" cropleft="11097f" croptop="8323f" cropright="7274f" cropbottom="10048f" o:title=""/>
            <o:lock v:ext="edit" grouping="f" rotation="f" text="f" aspectratio="t"/>
            <w10:wrap type="square"/>
          </v:shape>
          <o:OLEObject Type="Embed" ProgID="PBrush" ShapeID="Picture 2" DrawAspect="Content" ObjectID="_1468075725" r:id="rId7">
            <o:LockedField>false</o:LockedField>
          </o:OLEObject>
        </w:pict>
      </w:r>
      <w:r>
        <w:rPr>
          <w:rFonts w:hint="eastAsia" w:ascii="宋体" w:hAnsi="宋体"/>
          <w:sz w:val="28"/>
        </w:rPr>
        <w:t>我们的宗旨是不断地改进和完善公司的产品，因此您所使用的仪器可能与使用说明书有少许的差别。如果有改动的话，我们会用附页方式告知，敬请谅解！您有不清楚之处，请与公司售后服务部联络，我们定会满足您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rPr>
          <w:rFonts w:hint="eastAsia" w:eastAsia="黑体"/>
          <w:b/>
          <w:sz w:val="30"/>
        </w:rPr>
      </w:pPr>
      <w:r>
        <w:rPr>
          <w:rFonts w:ascii="宋体" w:hAnsi="宋体"/>
          <w:sz w:val="28"/>
        </w:rPr>
        <w:pict>
          <v:shape id="Picture 3" o:spid="_x0000_s1033" o:spt="75" type="#_x0000_t75" style="position:absolute;left:0pt;margin-left:-27pt;margin-top:0pt;height:95.25pt;width:95.25pt;mso-wrap-distance-bottom:0pt;mso-wrap-distance-left:9pt;mso-wrap-distance-right:9pt;mso-wrap-distance-top:0pt;z-index:251665408;mso-width-relative:page;mso-height-relative:page;" o:ole="t" filled="f" stroked="f" coordsize="21600,21600">
            <v:path/>
            <v:fill on="f" focussize="0,0"/>
            <v:stroke on="f"/>
            <v:imagedata r:id="rId10" cropleft="13871f" croptop="8323f" cropright="10048f" cropbottom="15596f" o:title=""/>
            <o:lock v:ext="edit" grouping="f" rotation="f" text="f" aspectratio="t"/>
            <w10:wrap type="square"/>
          </v:shape>
          <o:OLEObject Type="Embed" ProgID="PBrush" ShapeID="Picture 3" DrawAspect="Content" ObjectID="_1468075726" r:id="rId9">
            <o:LockedField>false</o:LockedField>
          </o:OLEObject>
        </w:pict>
      </w:r>
      <w:r>
        <w:rPr>
          <w:rFonts w:hint="eastAsia" w:ascii="宋体" w:hAnsi="宋体"/>
          <w:sz w:val="28"/>
        </w:rPr>
        <w:t>由于输入输出端子、测试柱等均有可能带电压，您在插拔测试线、电源插座时，会产生电火花，小心电击，避免触电危险，注意人身安全！</w:t>
      </w:r>
      <w:r>
        <w:rPr>
          <w:rFonts w:hAnsi="宋体" w:cs="Times New Roman"/>
          <w:b/>
          <w:szCs w:val="30"/>
        </w:rPr>
        <w:br w:type="page"/>
      </w:r>
      <w:r>
        <w:rPr>
          <w:rFonts w:hint="eastAsia" w:eastAsia="黑体"/>
          <w:b/>
          <w:sz w:val="30"/>
        </w:rPr>
        <w:t>慎重保证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textAlignment w:val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本公司生产的产品，在发货之日起三个月内，如产品出现缺陷，实行包换。</w:t>
      </w:r>
      <w:r>
        <w:rPr>
          <w:rFonts w:hint="eastAsia" w:ascii="宋体" w:hAnsi="宋体"/>
          <w:sz w:val="28"/>
          <w:lang w:val="en-US" w:eastAsia="zh-CN"/>
        </w:rPr>
        <w:t>三</w:t>
      </w:r>
      <w:r>
        <w:rPr>
          <w:rFonts w:hint="eastAsia" w:ascii="宋体" w:hAnsi="宋体"/>
          <w:sz w:val="28"/>
        </w:rPr>
        <w:t>年（包括</w:t>
      </w:r>
      <w:r>
        <w:rPr>
          <w:rFonts w:hint="eastAsia" w:ascii="宋体" w:hAnsi="宋体"/>
          <w:sz w:val="28"/>
          <w:lang w:eastAsia="zh-CN"/>
        </w:rPr>
        <w:t>三</w:t>
      </w:r>
      <w:r>
        <w:rPr>
          <w:rFonts w:hint="eastAsia" w:ascii="宋体" w:hAnsi="宋体"/>
          <w:sz w:val="28"/>
        </w:rPr>
        <w:t>年）内如产品出现缺陷，实行免费维修。</w:t>
      </w:r>
      <w:r>
        <w:rPr>
          <w:rFonts w:hint="eastAsia" w:ascii="宋体" w:hAnsi="宋体"/>
          <w:sz w:val="28"/>
          <w:lang w:eastAsia="zh-CN"/>
        </w:rPr>
        <w:t>三</w:t>
      </w:r>
      <w:r>
        <w:rPr>
          <w:rFonts w:hint="eastAsia" w:ascii="宋体" w:hAnsi="宋体"/>
          <w:sz w:val="28"/>
        </w:rPr>
        <w:t>年以上如产品出现缺陷，实行有偿终身维修。如有合同约定的除外。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eastAsia="黑体"/>
          <w:b/>
          <w:sz w:val="30"/>
        </w:rPr>
      </w:pPr>
      <w:r>
        <w:rPr>
          <w:rFonts w:hint="eastAsia" w:eastAsia="黑体"/>
          <w:b/>
          <w:sz w:val="30"/>
        </w:rPr>
        <w:t>安全要求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textAlignment w:val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请阅读下列安全注意事项，以免人身伤害，并防止本产品或与其相连接的任何其它产品受到损坏。为了避免可能发生的危险，本产品只可在规定的范围内使用。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37"/>
        <w:textAlignment w:val="auto"/>
        <w:rPr>
          <w:sz w:val="24"/>
          <w:u w:val="thick"/>
        </w:rPr>
      </w:pPr>
      <w:r>
        <w:rPr>
          <w:rFonts w:hint="eastAsia"/>
          <w:b/>
          <w:i/>
          <w:sz w:val="24"/>
        </w:rPr>
        <w:t>只有合格的技术人员才可执行维修</w:t>
      </w:r>
      <w:r>
        <w:rPr>
          <w:rFonts w:hint="eastAsia"/>
          <w:b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/>
        <w:textAlignment w:val="auto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t>—</w:t>
      </w:r>
      <w:r>
        <w:rPr>
          <w:rFonts w:hint="eastAsia" w:eastAsia="黑体"/>
          <w:b/>
          <w:sz w:val="28"/>
        </w:rPr>
        <w:t>防止火灾或人身伤害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/>
        <w:textAlignment w:val="auto"/>
      </w:pPr>
      <w:r>
        <w:rPr>
          <w:rFonts w:hint="eastAsia"/>
          <w:b/>
          <w:sz w:val="28"/>
        </w:rPr>
        <w:t>使用适当的电源线。</w:t>
      </w:r>
      <w:r>
        <w:rPr>
          <w:rFonts w:hint="eastAsia" w:ascii="宋体" w:hAnsi="宋体"/>
          <w:sz w:val="28"/>
        </w:rPr>
        <w:t>只可使用本产品专用、并且符合本产品规格的电源线。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/>
        <w:textAlignment w:val="auto"/>
        <w:rPr>
          <w:rFonts w:ascii="宋体" w:hAnsi="宋体"/>
          <w:sz w:val="28"/>
        </w:rPr>
      </w:pPr>
      <w:r>
        <w:rPr>
          <w:rFonts w:hint="eastAsia"/>
          <w:b/>
          <w:sz w:val="28"/>
        </w:rPr>
        <w:t>正确地连接和断开。</w:t>
      </w:r>
      <w:r>
        <w:rPr>
          <w:rFonts w:hint="eastAsia" w:ascii="宋体" w:hAnsi="宋体"/>
          <w:sz w:val="28"/>
        </w:rPr>
        <w:t>当测试导线与带电端子连接时，请勿随意连接或断开测试导线。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/>
        <w:textAlignment w:val="auto"/>
        <w:rPr>
          <w:rFonts w:ascii="宋体" w:hAnsi="宋体"/>
          <w:sz w:val="28"/>
        </w:rPr>
      </w:pPr>
      <w:r>
        <w:rPr>
          <w:rFonts w:hint="eastAsia"/>
          <w:b/>
          <w:sz w:val="28"/>
        </w:rPr>
        <w:t>产品接地。</w:t>
      </w:r>
      <w:r>
        <w:rPr>
          <w:rFonts w:hint="eastAsia" w:ascii="宋体" w:hAnsi="宋体"/>
          <w:sz w:val="28"/>
        </w:rPr>
        <w:t>本产品除通过电源线接地导线接地外，产品外壳的接地柱必须接地。为了防止电击，接地导体必须与地面相连。在与本产品输入或输出终端连接前，应确保本产品已正确接地。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/>
          <w:sz w:val="28"/>
        </w:rPr>
      </w:pPr>
      <w:r>
        <w:rPr>
          <w:rFonts w:hint="eastAsia"/>
          <w:b/>
          <w:sz w:val="28"/>
        </w:rPr>
        <w:t>注意所有终端的额定值。</w:t>
      </w:r>
      <w:r>
        <w:rPr>
          <w:rFonts w:hint="eastAsia" w:ascii="宋体" w:hAnsi="宋体"/>
          <w:sz w:val="28"/>
        </w:rPr>
        <w:t>为了防止火灾或电击危险，请注意本产品的所有额定值和标记。在对本产品进行连接之前，请阅读本产品使用说明书，以便进一步了解有关额定值的信息。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/>
        <w:textAlignment w:val="auto"/>
        <w:rPr>
          <w:rFonts w:hint="eastAsia"/>
          <w:b/>
          <w:sz w:val="28"/>
        </w:rPr>
      </w:pPr>
      <w:r>
        <w:rPr>
          <w:rFonts w:hint="eastAsia" w:ascii="仿宋_GB2312" w:eastAsia="仿宋_GB2312"/>
          <w:b/>
          <w:sz w:val="44"/>
        </w:rPr>
        <w:t>·</w:t>
      </w:r>
      <w:r>
        <w:rPr>
          <w:rFonts w:hint="eastAsia" w:ascii="宋体" w:hAnsi="宋体"/>
          <w:b/>
          <w:sz w:val="30"/>
        </w:rPr>
        <w:t>请勿在无仪器盖板时操作</w:t>
      </w:r>
      <w:r>
        <w:rPr>
          <w:rFonts w:hint="eastAsia"/>
          <w:b/>
          <w:sz w:val="28"/>
        </w:rPr>
        <w:t>。</w:t>
      </w:r>
      <w:r>
        <w:rPr>
          <w:rFonts w:hint="eastAsia" w:ascii="宋体" w:hAnsi="宋体"/>
          <w:sz w:val="28"/>
        </w:rPr>
        <w:t>如盖板或面板已卸下，请勿操作本产品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/>
        <w:textAlignment w:val="auto"/>
      </w:pPr>
      <w:r>
        <w:rPr>
          <w:rFonts w:hint="eastAsia" w:ascii="宋体" w:hAnsi="宋体"/>
          <w:b/>
          <w:sz w:val="30"/>
        </w:rPr>
        <w:t>使用适当的保险丝</w:t>
      </w:r>
      <w:r>
        <w:rPr>
          <w:rFonts w:hint="eastAsia" w:ascii="宋体" w:hAnsi="宋体"/>
          <w:sz w:val="30"/>
        </w:rPr>
        <w:t>。</w:t>
      </w:r>
      <w:r>
        <w:rPr>
          <w:rFonts w:hint="eastAsia" w:ascii="宋体" w:hAnsi="宋体"/>
          <w:sz w:val="28"/>
        </w:rPr>
        <w:t>只可使用符合本产品规定类型和额定值的保险丝。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/>
        <w:textAlignment w:val="auto"/>
        <w:rPr>
          <w:rFonts w:ascii="宋体" w:hAnsi="宋体"/>
          <w:sz w:val="28"/>
        </w:rPr>
      </w:pPr>
      <w:r>
        <w:rPr>
          <w:rFonts w:hint="eastAsia" w:ascii="宋体" w:hAnsi="宋体"/>
          <w:b/>
          <w:sz w:val="30"/>
        </w:rPr>
        <w:t>避免接触裸露电路和带电金属</w:t>
      </w:r>
      <w:r>
        <w:rPr>
          <w:rFonts w:hint="eastAsia"/>
          <w:b/>
          <w:sz w:val="28"/>
        </w:rPr>
        <w:t>。</w:t>
      </w:r>
      <w:r>
        <w:rPr>
          <w:rFonts w:hint="eastAsia" w:ascii="宋体" w:hAnsi="宋体"/>
          <w:sz w:val="28"/>
        </w:rPr>
        <w:t>产品有电时，请勿触摸裸露的接点和部位。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/>
        <w:textAlignment w:val="auto"/>
      </w:pPr>
      <w:r>
        <w:rPr>
          <w:rFonts w:hint="eastAsia" w:ascii="宋体" w:hAnsi="宋体"/>
          <w:b/>
          <w:sz w:val="30"/>
        </w:rPr>
        <w:t>在有可疑的故障时，请勿操作。</w:t>
      </w:r>
      <w:r>
        <w:rPr>
          <w:rFonts w:hint="eastAsia" w:ascii="宋体" w:hAnsi="宋体"/>
          <w:sz w:val="28"/>
        </w:rPr>
        <w:t>如怀疑本产品有损坏，请本公司维修人员进行检查，切勿继续操作。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/>
        <w:textAlignment w:val="auto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请勿在潮湿环境下操作。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/>
        <w:textAlignment w:val="auto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请勿在易爆环境中操作。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/>
        <w:textAlignment w:val="auto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保持产品表面清洁和干燥。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/>
        <w:textAlignment w:val="auto"/>
        <w:rPr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/>
        <w:textAlignment w:val="auto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－安全术语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宋体" w:hAnsi="宋体"/>
          <w:sz w:val="28"/>
        </w:rPr>
      </w:pPr>
      <w:r>
        <w:rPr>
          <w:rFonts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4000500" cy="635"/>
                <wp:effectExtent l="0" t="0" r="0" b="0"/>
                <wp:wrapNone/>
                <wp:docPr id="7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2.55pt;height:0.05pt;width:315pt;z-index:251666432;mso-width-relative:page;mso-height-relative:page;" filled="f" stroked="t" coordsize="21600,21600" o:gfxdata="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1pvZdIAAAAEAQAADwAAAAAAAAABACAAAAAiAAAAZHJzL2Rvd25yZXYueG1sUEsB&#10;AhQAFAAAAAgAh07iQAxKrTjCAQAAjQMAAA4AAAAAAAAAAQAgAAAAIQ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</w:rPr>
        <w:t>警告：警告字句指出可能造成人身伤亡的状况或做法。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sz w:val="28"/>
        </w:rPr>
      </w:pPr>
      <w:r>
        <w:rPr>
          <w:rFonts w:ascii="宋体" w:hAnsi="宋体"/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4000500" cy="635"/>
                <wp:effectExtent l="0" t="0" r="0" b="0"/>
                <wp:wrapNone/>
                <wp:docPr id="8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-0.1pt;height:0.05pt;width:315pt;z-index:251668480;mso-width-relative:page;mso-height-relative:page;" filled="f" stroked="t" coordsize="21600,21600" o:gfxdata="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mTBah0gAAAAQBAAAPAAAAAAAAAAEAIAAAACIAAABkcnMvZG93bnJldi54bWxQ&#10;SwECFAAUAAAACACHTuJAdXLLUMQBAACNAwAADgAAAAAAAAABACAAAAAh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/>
          <w:sz w:val="28"/>
        </w:rPr>
      </w:pPr>
      <w:r>
        <w:rPr>
          <w:rFonts w:ascii="宋体" w:hAnsi="宋体"/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143500" cy="1270"/>
                <wp:effectExtent l="0" t="0" r="0" b="0"/>
                <wp:wrapNone/>
                <wp:docPr id="9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flip:y;margin-left:0pt;margin-top:-0.1pt;height:0.1pt;width:405pt;z-index:251667456;mso-width-relative:page;mso-height-relative:page;" filled="f" stroked="t" coordsize="21600,21600" o:gfxdata="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rDYLW0QAAAAMBAAAPAAAAAAAAAAEAIAAAACIAAABkcnMvZG93bnJl&#10;di54bWxQSwECFAAUAAAACACHTuJA3QyXmssBAACYAwAADgAAAAAAAAABACAAAAAg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</w:rPr>
        <w:t>小心：小心字句指出可能造成本产品或其它财产损坏的状况或做法。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/>
          <w:sz w:val="28"/>
        </w:rPr>
      </w:pPr>
      <w:r>
        <w:rPr>
          <w:rFonts w:ascii="宋体" w:hAnsi="宋体"/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143500" cy="1270"/>
                <wp:effectExtent l="0" t="0" r="0" b="0"/>
                <wp:wrapNone/>
                <wp:docPr id="10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flip:y;margin-left:0pt;margin-top:-0.1pt;height:0.1pt;width:405pt;z-index:251669504;mso-width-relative:page;mso-height-relative:page;" filled="f" stroked="t" coordsize="21600,21600" o:gfxdata="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w2C1tEAAAADAQAADwAAAAAAAAABACAAAAAiAAAAZHJzL2Rvd25y&#10;ZXYueG1sUEsBAhQAFAAAAAgAh07iQD+ZTD7MAQAAmQMAAA4AAAAAAAAAAQAgAAAAI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0"/>
        <w:rPr>
          <w:rFonts w:hint="eastAsia" w:ascii="华文仿宋" w:hAnsi="华文仿宋" w:eastAsia="华文仿宋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0"/>
        <w:rPr>
          <w:rFonts w:hint="eastAsia" w:ascii="华文仿宋" w:hAnsi="华文仿宋" w:eastAsia="华文仿宋"/>
          <w:b/>
          <w:sz w:val="52"/>
          <w:szCs w:val="52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bidi w:val="0"/>
        <w:snapToGrid/>
        <w:spacing w:line="72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目录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bidi w:val="0"/>
        <w:snapToGrid/>
        <w:spacing w:line="72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TOC \o "1-1" \h \u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_Toc13813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</w:rPr>
        <w:t>概述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_Toc13813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bidi w:val="0"/>
        <w:snapToGrid/>
        <w:spacing w:line="72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_Toc1907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</w:rPr>
        <w:t>主要技术指标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_Toc1907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bidi w:val="0"/>
        <w:snapToGrid/>
        <w:spacing w:line="72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_Toc29596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面板示意及功能介绍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_Toc29596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bidi w:val="0"/>
        <w:snapToGrid/>
        <w:spacing w:line="72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_Toc28848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</w:rPr>
        <w:t>4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</w:rPr>
        <w:t>操作步骤说明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_Toc28848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bidi w:val="0"/>
        <w:snapToGrid/>
        <w:spacing w:line="72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_Toc3473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</w:rPr>
        <w:t>5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</w:rPr>
        <w:t>YTC601A型带电电缆识别工作原理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_Toc3473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bidi w:val="0"/>
        <w:snapToGrid/>
        <w:spacing w:line="72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_Toc6285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操作注意事项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_Toc6285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bidi w:val="0"/>
        <w:snapToGrid/>
        <w:spacing w:line="72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_Toc14448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</w:rPr>
        <w:t>7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</w:rPr>
        <w:t>装箱清单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_Toc14448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华文仿宋" w:hAnsi="华文仿宋" w:eastAsia="华文仿宋"/>
          <w:b/>
          <w:sz w:val="52"/>
          <w:szCs w:val="52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spacing w:line="360" w:lineRule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" w:name="_Toc13813"/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概述</w:t>
      </w:r>
      <w:bookmarkEnd w:id="0"/>
      <w:bookmarkEnd w:id="1"/>
    </w:p>
    <w:p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"http://www.xahuaao.com/dsyts.htm" \o "带电电缆识别仪" \t "_blank"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sz w:val="28"/>
          <w:szCs w:val="28"/>
        </w:rPr>
        <w:t>电缆识别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在电缆施工及维护工作中具有重要意义。目前市场上既有针对停电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"http://www.xahuaao.com/dsyts.htm" \o "电缆的识别" \t "_blank"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28"/>
          <w:szCs w:val="28"/>
          <w:u w:val="none"/>
        </w:rPr>
        <w:t>电缆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识别的仪器，</w:t>
      </w:r>
      <w:r>
        <w:rPr>
          <w:rStyle w:val="8"/>
          <w:rFonts w:hint="eastAsia" w:ascii="宋体" w:hAnsi="宋体" w:eastAsia="宋体" w:cs="宋体"/>
          <w:color w:val="auto"/>
          <w:sz w:val="28"/>
          <w:szCs w:val="28"/>
          <w:u w:val="none"/>
        </w:rPr>
        <w:t>也有针对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</w:rPr>
        <w:t>带电电缆识别的仪器，但是在具体使用中，实际电缆现场往往是互相放置叠压在一起，常规仪器所使用的卡钳往往无法卡接导致很难进行识别，而且大多识别接收部分仍然使用指针表头来指示，现场容易因震动失效。还有现有设备往往要求现场提供220V电源，用户使用很不方便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基于此，我公司研发部门，利用现代电子技术研制了一款</w:t>
      </w:r>
      <w:r>
        <w:rPr>
          <w:rFonts w:hint="eastAsia" w:ascii="宋体" w:hAnsi="宋体" w:eastAsia="宋体" w:cs="宋体"/>
          <w:sz w:val="28"/>
          <w:szCs w:val="28"/>
        </w:rPr>
        <w:t>柔性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线圈配合液晶显示的YTC601A型带电电缆识别仪，将主机设计更改为可以使用干电池供电模式，可以很好解决上述仪器使用的弊端，对实际工作有很好的帮助。</w:t>
      </w:r>
      <w:r>
        <w:rPr>
          <w:rFonts w:hint="eastAsia" w:ascii="宋体" w:hAnsi="宋体" w:eastAsia="宋体" w:cs="宋体"/>
          <w:sz w:val="28"/>
          <w:szCs w:val="28"/>
        </w:rPr>
        <w:t>具有如下特点：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 整套均可使用5号电池工作，彻底解决现场无动力电源及充电电池不易维护失效的把情况。对于发射主机，特别设计为交直流两用，既可以使用电池供电，也可以使用220V电源供电。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 一箱式工程塑料箱外包装，使用简单，更加适合运输及野外环境。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 大口径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柔性</w:t>
      </w:r>
      <w:r>
        <w:rPr>
          <w:rFonts w:hint="eastAsia" w:ascii="宋体" w:hAnsi="宋体" w:eastAsia="宋体" w:cs="宋体"/>
          <w:sz w:val="28"/>
          <w:szCs w:val="28"/>
        </w:rPr>
        <w:t>线圈接收部分适合各种复杂电缆现场。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1.4 接收器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液晶显示使用微功耗技术设计，特别省电，判断简单直观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1.5接收器电池电压指示功能。户外可视LCD，阳光、黑暗环境下均可使用。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1.6一机多用，即可以识别带电电力电缆，也可以识别停电电缆。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1.7 对于停电电缆, 即可以不拆线采用耦合钳施加信号，也可以拆掉电缆始端头和终端头, 使用配制的专用连接线直接施加信号进行识别。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281" w:firstLineChars="100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2" w:name="_Toc1907"/>
      <w:bookmarkStart w:id="3" w:name="_Toc29547"/>
      <w:r>
        <w:rPr>
          <w:rFonts w:hint="eastAsia"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主要技术指标</w:t>
      </w:r>
      <w:bookmarkEnd w:id="2"/>
      <w:bookmarkEnd w:id="3"/>
    </w:p>
    <w:p>
      <w:p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2.1发射钳钳口：≥130mm   闭合时内径≥125mm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接收柔性线圈：可拉开为直线，可扭曲变形，闭合为圆形时内径≥135mm</w:t>
      </w:r>
    </w:p>
    <w:p>
      <w:p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2.2接收器电源：2节5号碱性电池，连续工作时间≥8h</w:t>
      </w:r>
    </w:p>
    <w:p>
      <w:pPr>
        <w:spacing w:line="360" w:lineRule="auto"/>
        <w:ind w:left="2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2.3主机电源：</w:t>
      </w:r>
      <w:r>
        <w:rPr>
          <w:rFonts w:hint="eastAsia" w:ascii="宋体" w:hAnsi="宋体" w:eastAsia="宋体" w:cs="宋体"/>
          <w:b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节5号碱性电池，连续工作时间≥2h</w:t>
      </w:r>
    </w:p>
    <w:p>
      <w:pPr>
        <w:spacing w:line="360" w:lineRule="auto"/>
        <w:ind w:left="9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或者使用AC220V供电</w:t>
      </w:r>
    </w:p>
    <w:p>
      <w:pPr>
        <w:spacing w:line="360" w:lineRule="auto"/>
        <w:ind w:left="2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2.4识别方式：波形方向、波形幅度，双重判断依据</w:t>
      </w:r>
    </w:p>
    <w:p>
      <w:p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2.5接收灵敏度：接地回路电阻小于100欧姆</w:t>
      </w:r>
    </w:p>
    <w:p>
      <w:p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2.6重量及体积：约6.5kg，47X38X15cm</w:t>
      </w:r>
    </w:p>
    <w:p>
      <w:p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153035</wp:posOffset>
            </wp:positionV>
            <wp:extent cx="2376170" cy="2682240"/>
            <wp:effectExtent l="0" t="0" r="5080" b="38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外观如下图所示</w:t>
      </w:r>
    </w:p>
    <w:p>
      <w:pPr>
        <w:tabs>
          <w:tab w:val="left" w:pos="2520"/>
        </w:tabs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spacing w:line="4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bookmarkStart w:id="4" w:name="_Toc11659"/>
    </w:p>
    <w:p>
      <w:pPr>
        <w:spacing w:line="360" w:lineRule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bookmarkStart w:id="5" w:name="_Toc29596"/>
      <w:r>
        <w:rPr>
          <w:rFonts w:hint="eastAsia" w:ascii="宋体" w:hAnsi="宋体" w:eastAsia="宋体" w:cs="宋体"/>
          <w:b/>
          <w:sz w:val="28"/>
          <w:szCs w:val="28"/>
        </w:rPr>
        <w:t>3</w:t>
      </w:r>
      <w:r>
        <w:rPr>
          <w:rFonts w:hint="eastAsia" w:hAnsi="宋体" w:eastAsia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sz w:val="28"/>
          <w:szCs w:val="28"/>
        </w:rPr>
        <w:t>面板示意及功能介绍</w:t>
      </w:r>
      <w:bookmarkEnd w:id="4"/>
      <w:bookmarkEnd w:id="5"/>
    </w:p>
    <w:p>
      <w:pPr>
        <w:spacing w:line="360" w:lineRule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5080</wp:posOffset>
            </wp:positionV>
            <wp:extent cx="2032635" cy="3024505"/>
            <wp:effectExtent l="0" t="0" r="5715" b="444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3024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51" w:firstLineChars="196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250190</wp:posOffset>
            </wp:positionV>
            <wp:extent cx="1064260" cy="2123440"/>
            <wp:effectExtent l="0" t="0" r="2540" b="1016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                  </w:t>
      </w:r>
    </w:p>
    <w:p>
      <w:pPr>
        <w:pStyle w:val="2"/>
        <w:spacing w:line="460" w:lineRule="exact"/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141" w:firstLineChars="5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ind w:firstLine="141" w:firstLineChars="5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ind w:firstLine="141" w:firstLineChars="5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ind w:firstLine="141" w:firstLineChars="5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ind w:firstLine="141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主机部分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3.1 电源指示灯：亮时指示供电电源正常。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 输出指示灯：亮并且闪烁指示信号输出正常。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3.3 电源开关：选择使用AC220V 或4节5号碱性电池供电。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3.4  输出：按红、黑颜色接输出卡钳或者专用直连输出线。</w:t>
      </w:r>
    </w:p>
    <w:p>
      <w:pPr>
        <w:spacing w:line="360" w:lineRule="auto"/>
        <w:ind w:firstLine="141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YTC601A型带电电缆识别仪接收器部分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3.5 电缆航插接口：接识别柔性线圈，并且当电源开关使用。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3.6 “幅度”按键：调整接收灵敏度。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3.7 电池盒：2节5号缄性电池。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141" w:firstLineChars="50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6" w:name="_Toc32014"/>
      <w:bookmarkStart w:id="7" w:name="_Toc28848"/>
      <w:r>
        <w:rPr>
          <w:rFonts w:hint="eastAsia" w:ascii="宋体" w:hAnsi="宋体" w:eastAsia="宋体" w:cs="宋体"/>
          <w:b/>
          <w:bCs/>
          <w:sz w:val="28"/>
          <w:szCs w:val="28"/>
        </w:rPr>
        <w:t>4</w:t>
      </w:r>
      <w:r>
        <w:rPr>
          <w:rFonts w:hint="eastAsia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操作步骤说明</w:t>
      </w:r>
      <w:bookmarkEnd w:id="6"/>
      <w:bookmarkEnd w:id="7"/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4.1识别带电电缆</w:t>
      </w:r>
    </w:p>
    <w:p>
      <w:p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接线示意图如下：</w:t>
      </w:r>
    </w:p>
    <w:p>
      <w:pPr>
        <w:spacing w:line="460" w:lineRule="exact"/>
        <w:ind w:firstLine="700" w:firstLineChars="25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88900</wp:posOffset>
            </wp:positionV>
            <wp:extent cx="3722370" cy="1293495"/>
            <wp:effectExtent l="0" t="0" r="11430" b="1905"/>
            <wp:wrapNone/>
            <wp:docPr id="4" name="图片 5" descr="识别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识别位置图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2237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4.1.1按颜色分别接好输出耦合钳线，发射主机使用AC220V或装好4节5号碱性电池，按钳子标识的方向将输出卡钳卡接到待识别电缆上。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4.1.2 打开电源，主机的电源指示灯亮，并且输出指示灯会有闪烁输出显示，表示发射主机输出信号正常。此时，将接收柔性线圈离开发射钳约3米也卡于此电缆上，调节灵敏度，接收盒会显示对应的衰减波形及方向箭头指示；设置不变，卡接其他电缆应无此波形显示，幅度和方向会不一样。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示例接收器显示如下图所示：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1309370</wp:posOffset>
            </wp:positionH>
            <wp:positionV relativeFrom="paragraph">
              <wp:posOffset>8255</wp:posOffset>
            </wp:positionV>
            <wp:extent cx="1552575" cy="1502410"/>
            <wp:effectExtent l="0" t="0" r="9525" b="254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0"/>
        </w:tabs>
        <w:spacing w:line="46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接收器“O”位置变黑一下，表示接收到信号，同时接收器蜂鸣器会响一声，中间显示的数字会有变化，如果信号有效，会显示对应的方向箭头。箭头位置如果连续显示“X”或者不触发，表示幅度过小，需要调大；电池在2.6V以下时会显示“欠压”，提示更换电池。如果连续收到信号，并且无规律，说明有干扰，需要降低接收幅度或者更换接收位置。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4.1.3 设置不变，移动接收线圈及接收盒到电缆其他位置，和初始波形方向一致、幅度相近的即为同一电缆。</w:t>
      </w:r>
    </w:p>
    <w:p>
      <w:pPr>
        <w:spacing w:line="360" w:lineRule="auto"/>
        <w:ind w:firstLine="141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此方法适合需要确认多个电缆识别点为同一电缆的场合。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4.2识别不带电电缆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可以将不带电电缆当成带电电缆按上述4.1的方式进行识别，也可以按下面直连的方式直接进行识别。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接线示意如下：</w:t>
      </w:r>
    </w:p>
    <w:p>
      <w:pPr>
        <w:spacing w:line="46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186690</wp:posOffset>
            </wp:positionV>
            <wp:extent cx="4061460" cy="1410970"/>
            <wp:effectExtent l="0" t="0" r="15240" b="17780"/>
            <wp:wrapNone/>
            <wp:docPr id="2" name="图片 7" descr="识别位置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识别位置图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46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46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46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46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与带电电缆识别区别是：不使用发射卡钳了，将待识别的电缆始端和终端均解开，两边的铠地线也解开，使用专用直连输出线，红色接电缆芯线，黑色线接大地，电缆芯线终端接大地。其他操作参考4.1。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sz w:val="28"/>
          <w:szCs w:val="28"/>
        </w:rPr>
        <w:t>此方法适合知道电缆始端和终端，用仪器来查找电缆的中间位置的场合。</w:t>
      </w:r>
    </w:p>
    <w:p>
      <w:pPr>
        <w:spacing w:line="360" w:lineRule="auto"/>
        <w:ind w:firstLine="141" w:firstLineChars="5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ind w:firstLine="141" w:firstLineChars="5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ind w:firstLine="141" w:firstLineChars="5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ind w:firstLine="141" w:firstLineChars="50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8" w:name="_Toc18123"/>
      <w:bookmarkStart w:id="9" w:name="_Toc3473"/>
      <w:r>
        <w:rPr>
          <w:rFonts w:hint="eastAsia" w:ascii="宋体" w:hAnsi="宋体" w:eastAsia="宋体" w:cs="宋体"/>
          <w:b/>
          <w:bCs/>
          <w:sz w:val="28"/>
          <w:szCs w:val="28"/>
        </w:rPr>
        <w:t>5</w:t>
      </w:r>
      <w:r>
        <w:rPr>
          <w:rFonts w:hint="eastAsia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YTC601A型带电电缆识别工作原理</w:t>
      </w:r>
      <w:bookmarkEnd w:id="8"/>
      <w:bookmarkEnd w:id="9"/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将信号通过输出耦合钳钳加在待识的电缆上，根据电磁感应原理，如果该电缆铜屏蔽层完好且两端接地可靠，则该电缆的铜屏蔽层必然感应与发射信号规律一致的感应信号，在待识别现场用手持接收盒的接收测试钳钳测现场所有电缆，根据显示的波形，方向一致和幅度相近的即为所加信号之电缆。</w:t>
      </w:r>
    </w:p>
    <w:p>
      <w:pPr>
        <w:spacing w:line="360" w:lineRule="auto"/>
        <w:ind w:firstLine="138" w:firstLineChars="49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bookmarkStart w:id="10" w:name="_Toc6285"/>
      <w:bookmarkStart w:id="11" w:name="_Toc27383"/>
      <w:r>
        <w:rPr>
          <w:rFonts w:hint="eastAsia" w:ascii="宋体" w:hAnsi="宋体" w:eastAsia="宋体" w:cs="宋体"/>
          <w:b/>
          <w:sz w:val="28"/>
          <w:szCs w:val="28"/>
        </w:rPr>
        <w:t>6</w:t>
      </w:r>
      <w:r>
        <w:rPr>
          <w:rFonts w:hint="eastAsia" w:hAnsi="宋体" w:eastAsia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sz w:val="28"/>
          <w:szCs w:val="28"/>
        </w:rPr>
        <w:t>操作注意事项</w:t>
      </w:r>
      <w:bookmarkEnd w:id="10"/>
      <w:bookmarkEnd w:id="11"/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6.1如带电电缆中间有接地或分支，则只能识别电缆接地或分支前的部分。</w:t>
      </w:r>
    </w:p>
    <w:p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给电缆加耦合信号后，用柔性线圈及接收盒测不到明显有效信号，可以离开发射钳约3米避免信号干扰，如果仍然没有有效信号显示，则表示电缆的铜屏蔽层有断开点或电缆两端接地不可靠。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此时，一般应检查待识别电缆的接地情况。如果发现屏蔽层有断开点，则可以使用接地钳将断开点前后分别接地，然后分段识别。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按上述4.2的图示识别不带电电缆则不存在此现象。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6.2如果在接收器距主机3m左右的地方校验识别有信号，而在待识别现场无信号，或信号很小、无法识别，则说明该待识别电缆必然有多处金属外护套接地点，这种情况必须将待识别电缆停电进行分段识别。此时可以利用芯线做为信号通道进行识别，即将电缆始端和终端的芯线接地进行识别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6.3打开电源开关后，人体请勿触碰输出端子及金属外漏部分；关闭电源后，等输出指示灯完全熄灭后再进行拆线操作，以免电击。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6.4长时间不使用设备时，请将主机及接收盒内的电池取出单独另外存放。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141" w:firstLineChars="50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2" w:name="_Toc15293"/>
      <w:bookmarkStart w:id="13" w:name="_Toc14448"/>
      <w:r>
        <w:rPr>
          <w:rFonts w:hint="eastAsia" w:ascii="宋体" w:hAnsi="宋体" w:eastAsia="宋体" w:cs="宋体"/>
          <w:b/>
          <w:bCs/>
          <w:sz w:val="28"/>
          <w:szCs w:val="28"/>
        </w:rPr>
        <w:t>7</w:t>
      </w:r>
      <w:r>
        <w:rPr>
          <w:rFonts w:hint="eastAsia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装箱清单</w:t>
      </w:r>
      <w:bookmarkEnd w:id="12"/>
      <w:bookmarkEnd w:id="13"/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7.1 设备主机                           1台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7.2输出耦合钳                          1套                         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7.3 电源线                             1根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7.4专用直连发射线（红色、黑色）        2根             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7.5接收柔性线圈                        1套                           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7.6信号接收器                          1只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7.7 2A电源保险管（内置于插座）         2只               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7.8 碱性电池（主机4节、接收盒2节）     6节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7.9 说明书（含合格证、保修卡）         1本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14" w:name="_GoBack"/>
      <w:bookmarkEnd w:id="14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 w:ascii="宋体" w:hAnsi="宋体"/>
        <w:sz w:val="21"/>
        <w:szCs w:val="21"/>
      </w:rPr>
      <w:t xml:space="preserve">YTC601A带电电缆识别仪    </w:t>
    </w:r>
    <w:r>
      <w:rPr>
        <w:rFonts w:hint="eastAsia" w:hAnsi="宋体"/>
        <w:sz w:val="21"/>
        <w:szCs w:val="21"/>
        <w:lang w:val="en-US" w:eastAsia="zh-CN"/>
      </w:rPr>
      <w:t xml:space="preserve">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hint="eastAsia" w:hAnsi="宋体"/>
        <w:sz w:val="21"/>
        <w:szCs w:val="21"/>
        <w:lang w:val="en-US" w:eastAsia="zh-CN"/>
      </w:rPr>
      <w:t xml:space="preserve"> </w:t>
    </w:r>
    <w:r>
      <w:rPr>
        <w:rFonts w:hint="eastAsia" w:ascii="宋体" w:hAnsi="宋体"/>
        <w:sz w:val="21"/>
        <w:szCs w:val="21"/>
      </w:rPr>
      <w:t xml:space="preserve">www.hb1000kv.com  </w:t>
    </w:r>
    <w:r>
      <w:rPr>
        <w:rFonts w:hint="eastAsia" w:hAnsi="宋体"/>
        <w:sz w:val="21"/>
        <w:szCs w:val="21"/>
        <w:lang w:val="en-US" w:eastAsia="zh-CN"/>
      </w:rPr>
      <w:t xml:space="preserve"> </w:t>
    </w:r>
    <w:r>
      <w:rPr>
        <w:rFonts w:hint="eastAsia" w:ascii="宋体" w:hAnsi="宋体"/>
        <w:sz w:val="21"/>
        <w:szCs w:val="21"/>
      </w:rPr>
      <w:t xml:space="preserve">  </w:t>
    </w:r>
    <w:r>
      <w:rPr>
        <w:rFonts w:hint="eastAsia" w:hAnsi="宋体"/>
        <w:sz w:val="21"/>
        <w:szCs w:val="21"/>
        <w:lang w:val="en-US" w:eastAsia="zh-CN"/>
      </w:rPr>
      <w:t xml:space="preserve">  </w:t>
    </w:r>
    <w:r>
      <w:rPr>
        <w:rFonts w:hint="eastAsia" w:ascii="宋体" w:hAnsi="宋体"/>
        <w:sz w:val="21"/>
        <w:szCs w:val="21"/>
      </w:rPr>
      <w:t xml:space="preserve"> 湖北仪天成电力设备有限公司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0"/>
      <w:numFmt w:val="bullet"/>
      <w:lvlText w:val="■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 w:cs="宋体"/>
      </w:rPr>
    </w:lvl>
    <w:lvl w:ilvl="2" w:tentative="0">
      <w:start w:val="1"/>
      <w:numFmt w:val="decimal"/>
      <w:lvlText w:val="%3．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D7E09"/>
    <w:rsid w:val="3C7D7FB0"/>
    <w:rsid w:val="461D2699"/>
    <w:rsid w:val="581F2C88"/>
    <w:rsid w:val="69A42890"/>
    <w:rsid w:val="738512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Theme="minorHAnsi" w:eastAsiaTheme="minorEastAsia" w:cstheme="minorBidi"/>
      <w:sz w:val="34"/>
      <w:szCs w:val="3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autoSpaceDE/>
      <w:autoSpaceDN/>
      <w:adjustRightInd/>
      <w:jc w:val="both"/>
    </w:pPr>
    <w:rPr>
      <w:rFonts w:hAnsi="Courier New"/>
      <w:kern w:val="2"/>
      <w:sz w:val="21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2018-06-20T03:21:38Z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